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07" w:rsidRPr="00843B07" w:rsidRDefault="00843B07" w:rsidP="00843B07">
      <w:pPr>
        <w:spacing w:after="0"/>
        <w:ind w:left="510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bookmarkStart w:id="0" w:name="_GoBack"/>
      <w:bookmarkEnd w:id="0"/>
      <w:r w:rsidRPr="00843B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Приложение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</w:t>
      </w:r>
    </w:p>
    <w:p w:rsidR="00843B07" w:rsidRPr="00843B07" w:rsidRDefault="00843B07" w:rsidP="00843B07">
      <w:pPr>
        <w:spacing w:after="0"/>
        <w:ind w:left="510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843B0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 письму Министерства социальной защиты населения УР от «___»______2014 №____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__</w:t>
      </w:r>
    </w:p>
    <w:p w:rsidR="00843B07" w:rsidRDefault="00843B07" w:rsidP="00843B0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C0902" w:rsidRPr="009C0902" w:rsidRDefault="009C0902" w:rsidP="00843B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C09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Информационная карта программы</w:t>
      </w:r>
    </w:p>
    <w:tbl>
      <w:tblPr>
        <w:tblW w:w="8640" w:type="dxa"/>
        <w:tblInd w:w="-318" w:type="dxa"/>
        <w:tblLook w:val="04A0" w:firstRow="1" w:lastRow="0" w:firstColumn="1" w:lastColumn="0" w:noHBand="0" w:noVBand="1"/>
      </w:tblPr>
      <w:tblGrid>
        <w:gridCol w:w="8640"/>
      </w:tblGrid>
      <w:tr w:rsidR="009C0902" w:rsidRPr="009C0902" w:rsidTr="009C0902">
        <w:trPr>
          <w:trHeight w:val="322"/>
        </w:trPr>
        <w:tc>
          <w:tcPr>
            <w:tcW w:w="86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C0902" w:rsidRPr="009C0902" w:rsidRDefault="009C0902" w:rsidP="009C0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C09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(для формирования открытого банка лучших программ отдыха и оздоровления детей и подростков, в том числе детей-сирот, детей, оставшихся без попечения родителей, детей с ограниченными возможностями здоровья)</w:t>
            </w:r>
          </w:p>
        </w:tc>
      </w:tr>
      <w:tr w:rsidR="009C0902" w:rsidRPr="009C0902" w:rsidTr="009C0902">
        <w:trPr>
          <w:trHeight w:val="322"/>
        </w:trPr>
        <w:tc>
          <w:tcPr>
            <w:tcW w:w="8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C0902" w:rsidRPr="009C0902" w:rsidRDefault="009C0902" w:rsidP="009C0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C0902" w:rsidRPr="009C0902" w:rsidTr="009C0902">
        <w:trPr>
          <w:trHeight w:val="322"/>
        </w:trPr>
        <w:tc>
          <w:tcPr>
            <w:tcW w:w="86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C0902" w:rsidRPr="009C0902" w:rsidRDefault="009C0902" w:rsidP="009C0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C0902" w:rsidRPr="009C0902" w:rsidTr="009C0902">
        <w:trPr>
          <w:trHeight w:val="30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C0902" w:rsidRPr="009C0902" w:rsidRDefault="009C0902" w:rsidP="009C09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C0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АУ УР "ЗОК "Лесная сказка"</w:t>
            </w: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6"/>
      </w:tblGrid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Программа отдыха и оздоровления детей в период летних каникул "Олимпийские игры -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junior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Жаркие. Яркие. Твои!" в рамках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комлексной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программы  отдыха и оздоровления "За здоровьем - в "Лесную сказку!"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автора, разработчика (коллектива) с указанием занимаемой должности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Елганова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Семеновна - директор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Контактный телефон, электронный адрес</w:t>
            </w:r>
          </w:p>
        </w:tc>
        <w:tc>
          <w:tcPr>
            <w:tcW w:w="5777" w:type="dxa"/>
          </w:tcPr>
          <w:p w:rsidR="009C0902" w:rsidRPr="007F7E76" w:rsidRDefault="00877BAB" w:rsidP="007F7E76">
            <w:pPr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" w:history="1">
              <w:r w:rsidR="009C0902" w:rsidRPr="007F7E7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lesnayskazka-dol@mail.ru;  8(3412)688-288</w:t>
              </w:r>
            </w:hyperlink>
          </w:p>
        </w:tc>
      </w:tr>
      <w:tr w:rsidR="009C0902" w:rsidRPr="007F7E76" w:rsidTr="007F7E76">
        <w:trPr>
          <w:trHeight w:val="480"/>
        </w:trPr>
        <w:tc>
          <w:tcPr>
            <w:tcW w:w="3794" w:type="dxa"/>
            <w:vMerge w:val="restart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Полное  наименование  организации,   ведомственная принадлежность, форма собственности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автономное учреждение Удмуртской Республики «Загородный оздоровительный комплекс «Лесная сказка»</w:t>
            </w:r>
          </w:p>
        </w:tc>
      </w:tr>
      <w:tr w:rsidR="009C0902" w:rsidRPr="007F7E76" w:rsidTr="007F7E76">
        <w:trPr>
          <w:trHeight w:val="48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 – Министерство социальной защиты населения Удмуртской Республики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Удмуртская Республика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Направленность  программы  (согласно  п.9  приказа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Минобрнауки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России №1008 от 29 августа 2013 г.)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социально-педагогическая (досуговая)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Характеристика целевой  группы  (возраст детей, специфика, если есть (дети-сироты, дети, оставшиеся без попечения родителей, дети с ОВЗ и </w:t>
            </w:r>
            <w:proofErr w:type="spellStart"/>
            <w:proofErr w:type="gram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777" w:type="dxa"/>
          </w:tcPr>
          <w:p w:rsidR="009C0902" w:rsidRPr="007F7E76" w:rsidRDefault="007F7E76" w:rsidP="002538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Дети, находящиеся в трудной жизненной ситуации (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 из семей группы риска и социально благополучных семей; дети с ограниченными физическими возможностями и здоровые; дети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-сироты и дети, оставшиеся без попечения родителей;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дети-сироты и дети, оставшиеся без попечения, переданные  на воспитание в семьи;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дети из полных, неполных и многодетных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малоимущих 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семей;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дети 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малообеспеченных семей) </w:t>
            </w:r>
            <w:r w:rsidR="008844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интегрированные в сообщество здоровых сверстников из 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благополучных </w:t>
            </w:r>
            <w:r w:rsidR="008844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семей 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возрасте от 6,5 до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C0902"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включительно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Краткая аннотация содержания программы (те</w:t>
            </w:r>
            <w:proofErr w:type="gram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 дл</w:t>
            </w:r>
            <w:proofErr w:type="gram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размещения   в   банке   программ,   не   более   500 символов)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целевых установок на здоровый образ жизни, бережное отношение к окружающей среде, позитивность межличностных отношений, саморазвитие.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 w:val="restart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Очень важно для здоровья детей, чтобы после долгого периода учебного года произошла  разрядка накопившейся  напряжённости. А потому, во время 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летних каникул необходимо обеспечить полноценный организованный отдых детей и подростков, т. е. сделать его   занимательным, насыщенным, полезным для физического и психологического здоровья. Именно для этого разработана программа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составлении программы учитыва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лись  традиции и возможности уч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реждения, уровень подготовки педагогического коллектива, пожелания и интересы детей и родителей, опыт прошлых лет по организации летнего оздоровительного отдыха (модернизацией старых форм работы и введением новых), а также опыт, накопленный другими лагерями.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Данная программа по своей направленности 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Предполагаемый социальный эффект программы</w:t>
            </w:r>
          </w:p>
        </w:tc>
        <w:tc>
          <w:tcPr>
            <w:tcW w:w="5777" w:type="dxa"/>
          </w:tcPr>
          <w:p w:rsidR="009C0902" w:rsidRPr="007F7E76" w:rsidRDefault="002538F6" w:rsidP="00253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Социализация детей, находящихся в трудной жизненной ситуации, профилактика  безнадзорности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самореализация всех участников смены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 w:val="restart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Цель  и  задачи  программы,   в  соответствии  с  их актуальностью    для    целевых    групп    участников, родителей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Целями проекта являются: интеграция детей разных социальных групп в единое сообщество; реабилитация и адаптация детей, находящихся в трудной жизненной ситуации; приобретение участниками проекта опыта жизни в гуманной, доброжелательной атмосфере, в атмосфере уважения; социальное и эмоциональное развитие детей.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проекта: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самореализации каждого ребёнка и переживания им чувства успешности;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творческого развития, оздоровления детей, в том числе детей, находящихся в трудной жизненной ситуации;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у детей толерантности по отношению к другим людям, к другим культурам;</w:t>
            </w:r>
          </w:p>
        </w:tc>
      </w:tr>
      <w:tr w:rsidR="009C0902" w:rsidRPr="007F7E76" w:rsidTr="007F7E76">
        <w:trPr>
          <w:trHeight w:val="215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границ внутреннего мира участников проекта за счёт знакомства с другими культурами и субкультурами.</w:t>
            </w:r>
          </w:p>
        </w:tc>
      </w:tr>
      <w:tr w:rsidR="009C0902" w:rsidRPr="007F7E76" w:rsidTr="007F7E76">
        <w:trPr>
          <w:trHeight w:val="205"/>
        </w:trPr>
        <w:tc>
          <w:tcPr>
            <w:tcW w:w="3794" w:type="dxa"/>
            <w:vMerge w:val="restart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Предполагаемые результаты реализации программы (описание       позитивных       изменений,       которые произойдут в результате реализации программы)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эффективных  форм  организации  отдыха, оздоровления и занятости детей в летний период.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Укрепление здоровья детей.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интеллектуальных способностей, гигиенической и физической культуры.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атмосферы сотрудничества и взаимодействия.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социальной напряжённости в детской и подростковой среде.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к разнообразной общественно значимой досуговой деятельности.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Обогащение опыта общения с природой.</w:t>
            </w:r>
          </w:p>
        </w:tc>
      </w:tr>
      <w:tr w:rsidR="009C0902" w:rsidRPr="007F7E76" w:rsidTr="007F7E76">
        <w:trPr>
          <w:trHeight w:val="200"/>
        </w:trPr>
        <w:tc>
          <w:tcPr>
            <w:tcW w:w="3794" w:type="dxa"/>
            <w:vMerge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Повышение гражданской ответственности и 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патриотизма.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программы: Обоснованность реализации мероприятий программы на этапах реализации программы: -   подготовительном; -   организационном; -   основном; -   итоговом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Подготовительный этап: разработка педагогической основы программы и сюжетно-игровой модели смены; подбор методического материала на основе учета тематики смены и контингента </w:t>
            </w:r>
            <w:r w:rsidR="002538F6">
              <w:rPr>
                <w:rFonts w:ascii="Times New Roman" w:hAnsi="Times New Roman" w:cs="Times New Roman"/>
                <w:sz w:val="24"/>
                <w:szCs w:val="24"/>
              </w:rPr>
              <w:t>отдыхающих</w:t>
            </w: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; оформление помещений; обучение педагогов и воспитателей, помощников организаторов досуга формам и методам работы с детьми и подростками; формирование пакета пси</w:t>
            </w:r>
            <w:r w:rsidR="002538F6">
              <w:rPr>
                <w:rFonts w:ascii="Times New Roman" w:hAnsi="Times New Roman" w:cs="Times New Roman"/>
                <w:sz w:val="24"/>
                <w:szCs w:val="24"/>
              </w:rPr>
              <w:t>холого-педагогических диагностических методик</w:t>
            </w: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и анкет для детей разных категорий и их родителей (законных представителей);</w:t>
            </w:r>
            <w:proofErr w:type="gram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психолого-педагогические семинары для педагогического коллектива (помощников организаторов досуга); установление внешних связей с социальными учреждениями, учреждениями культуры (заключение договоров); размещение информации об организации летнего отдыха обучающихся на сайте.</w:t>
            </w:r>
          </w:p>
          <w:p w:rsidR="002538F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Организационный этап: встреча детей, расселение по возрасту и полу, формирование детских коллективов; запуск игровой модели; знакомство с законами, традициями и правилами жизнедеятельности лагеря; изучение патриотических установок и гражданской позиции; организация первичной диагностики уровня индивидуального здоровья; проведение анкетирования и тестирования детей  с целью определения  их психического состояния и зон тревожности; организация в каждом отряде организационных сборов, «огоньков знакомств»;</w:t>
            </w:r>
            <w:proofErr w:type="gram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комплекса услуг системы дополнительного образования: проведение вертушки – знакомства с деятельностью художественной студии, творческих студий, мастерских,  игровой комнаты, спортивной секции  и т.д.; привлечение детей и подростков разных категорий в различные кружки, студии по интересам и различные виды КТД; открытие смены.   </w:t>
            </w:r>
          </w:p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Основной этап</w:t>
            </w:r>
            <w:proofErr w:type="gram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  реализация программы; проведение познавательных, развлекательных, спортивно-массовых, профилактических, коррекционных мероприятий в рамках реализации программы лагеря; анализ реализации этапов программы; ежедневное наблюдение за состоянием детей со стороны педагогов, исполняющих обязанности воспитателя, психолога, медицинского работника.                                 Заключительный этап</w:t>
            </w:r>
            <w:proofErr w:type="gram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награждение наиболее активных участников смены, вручение им</w:t>
            </w:r>
          </w:p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благодарственных писем и грамот с символикой лагеря; проведение прощальных отрядных «Огоньков»; заключительный гала – концерт; выпуск сборника фотографий по итогам первой смены; итоговое анкетирование  родителей (законных представителей)</w:t>
            </w:r>
          </w:p>
          <w:p w:rsidR="009C0902" w:rsidRPr="007F7E76" w:rsidRDefault="002538F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отдыхающих</w:t>
            </w:r>
            <w:r w:rsidR="009C0902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с целью выявления степени удовлетворённости организацией летней занятости детей.                                                                             </w:t>
            </w:r>
            <w:proofErr w:type="spellStart"/>
            <w:r w:rsidR="009C0902" w:rsidRPr="007F7E76">
              <w:rPr>
                <w:rFonts w:ascii="Times New Roman" w:hAnsi="Times New Roman" w:cs="Times New Roman"/>
                <w:sz w:val="24"/>
                <w:szCs w:val="24"/>
              </w:rPr>
              <w:t>Постлагерный</w:t>
            </w:r>
            <w:proofErr w:type="spellEnd"/>
            <w:r w:rsidR="009C0902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proofErr w:type="gramStart"/>
            <w:r w:rsidR="009C0902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0902" w:rsidRPr="007F7E76">
              <w:rPr>
                <w:rFonts w:ascii="Times New Roman" w:hAnsi="Times New Roman" w:cs="Times New Roman"/>
                <w:sz w:val="24"/>
                <w:szCs w:val="24"/>
              </w:rPr>
              <w:t>анализ данных анкетирования детей, родителей (законных представителей)</w:t>
            </w:r>
          </w:p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с целью выявления степени удовлетворённости организацией летней занятости детей; анализ данных психолого-педагогических диагностик; определение результативности реализации программы по разработанным критериям и показателям; анализ и  подведение итогов работы по реализации всех направлений программы; анализ предложений по дальнейшему развитию, внесенных детьми,</w:t>
            </w:r>
          </w:p>
          <w:p w:rsidR="009C0902" w:rsidRPr="007F7E76" w:rsidRDefault="009C0902" w:rsidP="002538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родителями (законными представителями), педагогами  со</w:t>
            </w:r>
            <w:r w:rsidR="002538F6">
              <w:rPr>
                <w:rFonts w:ascii="Times New Roman" w:hAnsi="Times New Roman" w:cs="Times New Roman"/>
                <w:sz w:val="24"/>
                <w:szCs w:val="24"/>
              </w:rPr>
              <w:t>ставление итоговой документации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 - график (план - сетка) программы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Кадровое обеспечение программы: -   перечень специалистов реализующих программу (ФИО, должность, опыт и квалификация); -   описание системы  подготовки педагогического отряда,         специалистов         дополнительного образования</w:t>
            </w:r>
          </w:p>
        </w:tc>
        <w:tc>
          <w:tcPr>
            <w:tcW w:w="5777" w:type="dxa"/>
          </w:tcPr>
          <w:p w:rsidR="002538F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соответствии со штатным расписанием в реализации программы участвуют:</w:t>
            </w:r>
          </w:p>
          <w:p w:rsidR="002538F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Директор лагеря обеспечивает функционирование лагеря, </w:t>
            </w:r>
          </w:p>
          <w:p w:rsidR="002538F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по ВР разрабатывает программу  и организует воспитательную работу в соответствии с программой,</w:t>
            </w:r>
          </w:p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Инструктора по ФК обеспечивают физкультурно-оздоровительную работу, ПДО организуют работа  дополнительного образовательного процесса, Педагог-психолог осуществляет профессиональную деятельность, направленную на сохранение психического и социального благополучия детей в лагере, воспитатели и вожатые организуют работу в отрядах.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Ресурсная обеспеченность программы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 РФ, Бюджет УР, Средства от приносящей доход деятельности учреждения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2538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Наличие социальных партнёров,    в том  числе родительского сообщества 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реализации программы</w:t>
            </w:r>
          </w:p>
        </w:tc>
        <w:tc>
          <w:tcPr>
            <w:tcW w:w="5777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Министерство социальной защиты населения УР, Министерство образования и науки УР, Министерство здравоохранения УР, Муниципальное образование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Завьяловский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9C0902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 системы  обратной  связи  с  участниками программы (детьми, специалистами, родителями)</w:t>
            </w:r>
          </w:p>
        </w:tc>
        <w:tc>
          <w:tcPr>
            <w:tcW w:w="5777" w:type="dxa"/>
          </w:tcPr>
          <w:p w:rsidR="009C0902" w:rsidRPr="007F7E76" w:rsidRDefault="009C0902" w:rsidP="002538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Анкета "Знакомство",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психогеометрический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С.Деллингера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тест "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круге", анкета "Комфортно ли ребенку в лагере",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самооценочный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тест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Дембо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-Рубинштейн, опросник М.И. Рожкова на выявление уровня социальной активности, социальной  </w:t>
            </w:r>
            <w:proofErr w:type="spellStart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адаптированности</w:t>
            </w:r>
            <w:proofErr w:type="spellEnd"/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социальной автономности  и нравственной воспитанности, анкета "</w:t>
            </w:r>
            <w:r w:rsidR="002538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 мы жили", эмоциональное состояние детей.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Механизм оценки эффективности реализации программы; Методы оценки эффективности мероприятий программы и </w:t>
            </w:r>
            <w:proofErr w:type="spell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педагогических действий (количественные, качественные)</w:t>
            </w:r>
          </w:p>
        </w:tc>
        <w:tc>
          <w:tcPr>
            <w:tcW w:w="5777" w:type="dxa"/>
          </w:tcPr>
          <w:p w:rsidR="009C0902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Благоприятный психологический климат в детском и взрослом коллективах. Удовлетворённость детей предложенными разнообразными видами деятельности, формами работы. Желание участвовать в работе лагеря в дальнейшем.  Проявление инициативы детей в организации досуга.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методик, направленных на изменение уровня самодеятельности, самореализации детей в различных видах деятельности, их учёт, стимулирование применения</w:t>
            </w:r>
          </w:p>
        </w:tc>
        <w:tc>
          <w:tcPr>
            <w:tcW w:w="5777" w:type="dxa"/>
          </w:tcPr>
          <w:p w:rsidR="007F7E76" w:rsidRPr="007F7E76" w:rsidRDefault="00391D4A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F7E76" w:rsidRPr="007F7E76">
              <w:rPr>
                <w:rFonts w:ascii="Times New Roman" w:hAnsi="Times New Roman" w:cs="Times New Roman"/>
                <w:sz w:val="24"/>
                <w:szCs w:val="24"/>
              </w:rPr>
              <w:t>етоды разностороннего воздействия на сознание, чувства и волю отдыхающих (беседа, диспут, убеждение и т.п.);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7E76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методы организации деятельности и формирования опыта общественного поведения (педагогическое требование, поручение, создание     воспитывающей ситуации, общественное мнение);</w:t>
            </w:r>
          </w:p>
          <w:p w:rsidR="009C0902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методы регулирования, коррекции и стимулирования поведения и деятельности (соревнование, поощрение, оценка); - методы формирования сознания личности (идеалы, убеждения, моральные принципы и ценности)</w:t>
            </w:r>
          </w:p>
        </w:tc>
      </w:tr>
      <w:tr w:rsidR="009C0902" w:rsidRPr="007F7E76" w:rsidTr="007F7E76">
        <w:tc>
          <w:tcPr>
            <w:tcW w:w="3794" w:type="dxa"/>
          </w:tcPr>
          <w:p w:rsidR="009C0902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Наличие системы стимулирования (количество и качество регистрации достижений участников программы): -   развития творческого потенциала детей; -    уровня их спортивных достижений; -   профилактики ЗОЖ; -   снижения уровня агрессивности в детской среде; -   профориентации; -   самоуправления; -   иные</w:t>
            </w:r>
          </w:p>
        </w:tc>
        <w:tc>
          <w:tcPr>
            <w:tcW w:w="5777" w:type="dxa"/>
          </w:tcPr>
          <w:p w:rsidR="009C0902" w:rsidRPr="007F7E76" w:rsidRDefault="00391D4A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F7E76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бщекомандное первенство регистрируется на дружинном информационном стенде. В течение смены определяются самый чистый отряд, самый спортивный отряд, лучший отряд по выполнению утренней зарядки и т.д. </w:t>
            </w:r>
            <w:proofErr w:type="gramStart"/>
            <w:r w:rsidR="007F7E76" w:rsidRPr="007F7E76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proofErr w:type="gramEnd"/>
            <w:r w:rsidR="007F7E76"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победивший по итогам смены получает возможность оставить звезду на "Аллее звезд лагеря" и возглавить колонну автобусов отъезжающих из лагеря в день отъезда.</w:t>
            </w:r>
          </w:p>
        </w:tc>
      </w:tr>
      <w:tr w:rsidR="009C0902" w:rsidRPr="007F7E76" w:rsidTr="007F7E76">
        <w:tc>
          <w:tcPr>
            <w:tcW w:w="3794" w:type="dxa"/>
          </w:tcPr>
          <w:p w:rsidR="00391D4A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Наличие системы показателей и индикаторов оценки качества программы:</w:t>
            </w:r>
          </w:p>
          <w:p w:rsidR="00391D4A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-   на детском уровне; </w:t>
            </w:r>
          </w:p>
          <w:p w:rsidR="00391D4A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-   на родительском уровне; </w:t>
            </w:r>
          </w:p>
          <w:p w:rsidR="00391D4A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-   на  уровне  администрации         детских оздоровительных лагерей</w:t>
            </w:r>
            <w:r w:rsidR="00391D4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0902" w:rsidRPr="007F7E76" w:rsidRDefault="007F7E76" w:rsidP="00391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-   на уровне</w:t>
            </w:r>
            <w:r w:rsidR="00391D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социального заказа   учреждениям отдыха и оздоровления детей субъекта РФ</w:t>
            </w:r>
          </w:p>
        </w:tc>
        <w:tc>
          <w:tcPr>
            <w:tcW w:w="5777" w:type="dxa"/>
          </w:tcPr>
          <w:p w:rsidR="007F7E76" w:rsidRPr="007F7E76" w:rsidRDefault="007F7E76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>Общелагерное</w:t>
            </w:r>
            <w:proofErr w:type="spellEnd"/>
            <w:r w:rsidRPr="007F7E76">
              <w:rPr>
                <w:rFonts w:ascii="Times New Roman" w:hAnsi="Times New Roman" w:cs="Times New Roman"/>
                <w:sz w:val="24"/>
                <w:szCs w:val="24"/>
              </w:rPr>
              <w:t xml:space="preserve"> первенство. Участие в фестивале детских оздоровительных лагерей УР. Учет и прием благодарственных писем, жалоб,  предложений родителей. Журнал отзывов на сайте учреждения. Выполнение государственного задания.</w:t>
            </w:r>
          </w:p>
          <w:p w:rsidR="009C0902" w:rsidRPr="007F7E76" w:rsidRDefault="009C0902" w:rsidP="007F7E76">
            <w:pPr>
              <w:tabs>
                <w:tab w:val="left" w:pos="13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7E76" w:rsidRPr="007F7E76" w:rsidTr="007F7E76">
        <w:tc>
          <w:tcPr>
            <w:tcW w:w="3794" w:type="dxa"/>
          </w:tcPr>
          <w:p w:rsidR="007F7E76" w:rsidRPr="007F7E76" w:rsidRDefault="007F7E76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грамот, дипломов, подтверждающих участие программы в конкурсах различного уровня (регионального, федерального, международного)</w:t>
            </w:r>
          </w:p>
        </w:tc>
        <w:tc>
          <w:tcPr>
            <w:tcW w:w="5777" w:type="dxa"/>
          </w:tcPr>
          <w:p w:rsidR="007F7E76" w:rsidRPr="007F7E76" w:rsidRDefault="00391D4A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разработана на  летний сезон 2014 года. Каждый сезон разрабатываются новые программы с учетом пожелания детей, их родителей, событий, происходящих в стране, новых педагогических технологий.</w:t>
            </w:r>
          </w:p>
        </w:tc>
      </w:tr>
      <w:tr w:rsidR="007F7E76" w:rsidRPr="007F7E76" w:rsidTr="007F7E76">
        <w:tc>
          <w:tcPr>
            <w:tcW w:w="3794" w:type="dxa"/>
          </w:tcPr>
          <w:p w:rsidR="007F7E76" w:rsidRPr="007F7E76" w:rsidRDefault="007F7E76" w:rsidP="007F7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Возможность тиражирования программы</w:t>
            </w:r>
          </w:p>
        </w:tc>
        <w:tc>
          <w:tcPr>
            <w:tcW w:w="5777" w:type="dxa"/>
          </w:tcPr>
          <w:p w:rsidR="007F7E76" w:rsidRPr="007F7E76" w:rsidRDefault="00391D4A" w:rsidP="00391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республике действует  республиканская целевая программа «»Организация отдыха, оздоровления и занятости детей, подростков и молодежи в Удмуртской Республике (2011-2015 годы)», которая включает мероприятия по выпуску методических сборников.</w:t>
            </w:r>
          </w:p>
        </w:tc>
      </w:tr>
      <w:tr w:rsidR="007F7E76" w:rsidRPr="007F7E76" w:rsidTr="007F7E76">
        <w:tc>
          <w:tcPr>
            <w:tcW w:w="3794" w:type="dxa"/>
          </w:tcPr>
          <w:p w:rsidR="007F7E76" w:rsidRPr="007F7E76" w:rsidRDefault="007F7E76" w:rsidP="00391D4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7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 информации об  опыте реализации программы  в Интернете,  отзывов  на  сайтах  и  в социальных сетях (указать ссылки)</w:t>
            </w:r>
          </w:p>
        </w:tc>
        <w:tc>
          <w:tcPr>
            <w:tcW w:w="5777" w:type="dxa"/>
          </w:tcPr>
          <w:p w:rsidR="007F7E76" w:rsidRPr="007F7E76" w:rsidRDefault="00391D4A" w:rsidP="007F7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размещается на сайте лагеря.</w:t>
            </w:r>
          </w:p>
        </w:tc>
      </w:tr>
    </w:tbl>
    <w:p w:rsidR="009C0902" w:rsidRPr="009C0902" w:rsidRDefault="00391D4A" w:rsidP="009C09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9C0902" w:rsidRPr="009C0902" w:rsidSect="00F52CA8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902"/>
    <w:rsid w:val="000650E3"/>
    <w:rsid w:val="000A35E8"/>
    <w:rsid w:val="000D0D3A"/>
    <w:rsid w:val="002538F6"/>
    <w:rsid w:val="00391D4A"/>
    <w:rsid w:val="0078413F"/>
    <w:rsid w:val="007F7E76"/>
    <w:rsid w:val="00843B07"/>
    <w:rsid w:val="00877BAB"/>
    <w:rsid w:val="008844BC"/>
    <w:rsid w:val="009C0902"/>
    <w:rsid w:val="00F5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C090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43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3B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C090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43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3B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snayskazka-dol@mail.ru;%20%208(3412)688-28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1909</Words>
  <Characters>10882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Перевощикова Наталья Олеговна</cp:lastModifiedBy>
  <cp:revision>2</cp:revision>
  <cp:lastPrinted>2014-08-01T05:22:00Z</cp:lastPrinted>
  <dcterms:created xsi:type="dcterms:W3CDTF">2014-08-08T10:28:00Z</dcterms:created>
  <dcterms:modified xsi:type="dcterms:W3CDTF">2014-08-08T10:28:00Z</dcterms:modified>
</cp:coreProperties>
</file>